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B32350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F873D0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02C89" w:rsidRPr="00EE7CB9">
              <w:rPr>
                <w:rFonts w:ascii="Times New Roman" w:hAnsi="Times New Roman" w:cs="Times New Roman"/>
              </w:rPr>
              <w:t>Артемьевский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EF08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31B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D036AF" w:rsidRPr="00B17214" w:rsidRDefault="00EF08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958" w:type="dxa"/>
          </w:tcPr>
          <w:p w:rsidR="00D036AF" w:rsidRPr="00B17214" w:rsidRDefault="00EF08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BD5E3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D5E3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69496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69496E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D76C7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1D76C7" w:rsidRPr="00B17214" w:rsidRDefault="001D76C7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bookmarkStart w:id="0" w:name="_GoBack" w:colFirst="16" w:colLast="18"/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1D76C7" w:rsidRPr="00B17214" w:rsidRDefault="001D76C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1D76C7" w:rsidRPr="00B17214" w:rsidRDefault="001D76C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D76C7" w:rsidRPr="003B5541" w:rsidRDefault="001D76C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1D76C7" w:rsidRDefault="001D76C7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D76C7" w:rsidRDefault="001D76C7" w:rsidP="003B25EF">
            <w:pPr>
              <w:rPr>
                <w:rFonts w:ascii="Times New Roman" w:hAnsi="Times New Roman" w:cs="Times New Roman"/>
              </w:rPr>
            </w:pPr>
          </w:p>
          <w:p w:rsidR="001D76C7" w:rsidRDefault="001D76C7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D76C7" w:rsidRPr="001D76C7" w:rsidRDefault="001D7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29" w:type="dxa"/>
          </w:tcPr>
          <w:p w:rsidR="001D76C7" w:rsidRPr="001D76C7" w:rsidRDefault="001D7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29" w:type="dxa"/>
          </w:tcPr>
          <w:p w:rsidR="001D76C7" w:rsidRPr="001D76C7" w:rsidRDefault="001D7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629" w:type="dxa"/>
          </w:tcPr>
          <w:p w:rsidR="001D76C7" w:rsidRPr="001D76C7" w:rsidRDefault="001D7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629" w:type="dxa"/>
          </w:tcPr>
          <w:p w:rsidR="001D76C7" w:rsidRPr="001D76C7" w:rsidRDefault="001D7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629" w:type="dxa"/>
          </w:tcPr>
          <w:p w:rsidR="001D76C7" w:rsidRPr="001D76C7" w:rsidRDefault="001D7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629" w:type="dxa"/>
          </w:tcPr>
          <w:p w:rsidR="001D76C7" w:rsidRPr="001D76C7" w:rsidRDefault="001D7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629" w:type="dxa"/>
          </w:tcPr>
          <w:p w:rsidR="001D76C7" w:rsidRPr="001D76C7" w:rsidRDefault="001D7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629" w:type="dxa"/>
          </w:tcPr>
          <w:p w:rsidR="001D76C7" w:rsidRPr="001D76C7" w:rsidRDefault="001D7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629" w:type="dxa"/>
          </w:tcPr>
          <w:p w:rsidR="001D76C7" w:rsidRPr="001D76C7" w:rsidRDefault="001D76C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629" w:type="dxa"/>
          </w:tcPr>
          <w:p w:rsidR="001D76C7" w:rsidRPr="001D76C7" w:rsidRDefault="001D76C7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629" w:type="dxa"/>
          </w:tcPr>
          <w:p w:rsidR="001D76C7" w:rsidRPr="001D76C7" w:rsidRDefault="001D76C7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743" w:type="dxa"/>
          </w:tcPr>
          <w:p w:rsidR="001D76C7" w:rsidRPr="001D76C7" w:rsidRDefault="001D76C7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752</w:t>
            </w:r>
          </w:p>
        </w:tc>
        <w:tc>
          <w:tcPr>
            <w:tcW w:w="709" w:type="dxa"/>
          </w:tcPr>
          <w:p w:rsidR="001D76C7" w:rsidRPr="001D76C7" w:rsidRDefault="001D76C7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D76C7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630" w:type="dxa"/>
          </w:tcPr>
          <w:p w:rsidR="001D76C7" w:rsidRPr="00B17214" w:rsidRDefault="001D76C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D76C7" w:rsidRPr="00B17214" w:rsidRDefault="001D76C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D76C7" w:rsidRPr="00B17214" w:rsidRDefault="001D76C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bookmarkEnd w:id="0"/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BD5E3C">
        <w:rPr>
          <w:rFonts w:ascii="Times New Roman" w:hAnsi="Times New Roman" w:cs="Times New Roman"/>
          <w:sz w:val="24"/>
          <w:szCs w:val="24"/>
        </w:rPr>
        <w:t>0</w:t>
      </w:r>
      <w:r w:rsidR="00925E0E">
        <w:rPr>
          <w:rFonts w:ascii="Times New Roman" w:hAnsi="Times New Roman" w:cs="Times New Roman"/>
          <w:sz w:val="24"/>
          <w:szCs w:val="24"/>
        </w:rPr>
        <w:t>,2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925E0E">
        <w:rPr>
          <w:rFonts w:ascii="Times New Roman" w:hAnsi="Times New Roman" w:cs="Times New Roman"/>
          <w:sz w:val="24"/>
          <w:szCs w:val="24"/>
        </w:rPr>
        <w:t>1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F08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971F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1971F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5E0E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25E0E" w:rsidRPr="0062792A" w:rsidRDefault="00925E0E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25E0E" w:rsidRPr="0062792A" w:rsidRDefault="00925E0E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25E0E" w:rsidRPr="0062792A" w:rsidRDefault="00925E0E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25E0E" w:rsidRPr="0070418A" w:rsidRDefault="00925E0E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  <w:r>
              <w:rPr>
                <w:rFonts w:ascii="Times New Roman" w:hAnsi="Times New Roman" w:cs="Times New Roman"/>
              </w:rPr>
              <w:t xml:space="preserve"> (участники)</w:t>
            </w:r>
          </w:p>
        </w:tc>
        <w:tc>
          <w:tcPr>
            <w:tcW w:w="674" w:type="dxa"/>
          </w:tcPr>
          <w:p w:rsidR="00925E0E" w:rsidRDefault="00925E0E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25E0E" w:rsidRDefault="00925E0E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5E0E" w:rsidRPr="0070418A" w:rsidRDefault="00925E0E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10</w:t>
            </w:r>
          </w:p>
          <w:p w:rsidR="00925E0E" w:rsidRPr="00925E0E" w:rsidRDefault="00925E0E" w:rsidP="00255BA1">
            <w:pPr>
              <w:rPr>
                <w:lang w:eastAsia="ru-RU"/>
              </w:rPr>
            </w:pPr>
          </w:p>
        </w:tc>
        <w:tc>
          <w:tcPr>
            <w:tcW w:w="697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925E0E" w:rsidRPr="00925E0E" w:rsidRDefault="00925E0E" w:rsidP="00255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25E0E">
              <w:rPr>
                <w:rFonts w:ascii="Times New Roman" w:hAnsi="Times New Roman" w:cs="Times New Roman"/>
              </w:rPr>
              <w:t>20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1971F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084F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F084F" w:rsidRPr="0062792A" w:rsidRDefault="00EF084F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F084F" w:rsidRPr="0062792A" w:rsidRDefault="00EF084F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EF084F" w:rsidRPr="0062792A" w:rsidRDefault="00EF084F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F084F" w:rsidRPr="0062792A" w:rsidRDefault="00EF084F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F084F" w:rsidRDefault="00EF084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F084F" w:rsidRDefault="00EF084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F084F" w:rsidRDefault="00EF084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F084F" w:rsidRDefault="00EF084F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F084F" w:rsidRDefault="00EF084F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F084F" w:rsidRDefault="00EF084F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F084F" w:rsidRDefault="00EF084F" w:rsidP="00745B60">
            <w:r>
              <w:t>2</w:t>
            </w:r>
          </w:p>
        </w:tc>
        <w:tc>
          <w:tcPr>
            <w:tcW w:w="629" w:type="dxa"/>
          </w:tcPr>
          <w:p w:rsidR="00EF084F" w:rsidRDefault="00EF084F" w:rsidP="00745B60">
            <w:r>
              <w:t>2</w:t>
            </w:r>
          </w:p>
        </w:tc>
        <w:tc>
          <w:tcPr>
            <w:tcW w:w="629" w:type="dxa"/>
          </w:tcPr>
          <w:p w:rsidR="00EF084F" w:rsidRDefault="00EF084F" w:rsidP="00745B60">
            <w:r>
              <w:t>2</w:t>
            </w:r>
          </w:p>
        </w:tc>
        <w:tc>
          <w:tcPr>
            <w:tcW w:w="709" w:type="dxa"/>
          </w:tcPr>
          <w:p w:rsidR="00EF084F" w:rsidRDefault="00EF084F" w:rsidP="00745B60">
            <w:r>
              <w:t>2</w:t>
            </w:r>
          </w:p>
        </w:tc>
        <w:tc>
          <w:tcPr>
            <w:tcW w:w="709" w:type="dxa"/>
          </w:tcPr>
          <w:p w:rsidR="00EF084F" w:rsidRDefault="00EF084F" w:rsidP="00745B60">
            <w:r>
              <w:t>2</w:t>
            </w:r>
          </w:p>
        </w:tc>
        <w:tc>
          <w:tcPr>
            <w:tcW w:w="709" w:type="dxa"/>
          </w:tcPr>
          <w:p w:rsidR="00EF084F" w:rsidRPr="00B17214" w:rsidRDefault="00EF084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F084F" w:rsidRPr="00B17214" w:rsidRDefault="00EF084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F084F" w:rsidRPr="00B17214" w:rsidRDefault="00EF084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D5E3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D5E3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C702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Приложению №</w:t>
            </w:r>
            <w:r w:rsidR="00C702B9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4.1. Периодичность представления отчетов о выполнении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C702B9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C702B9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702B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C702B9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C702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C702B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6F227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05F16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D76C7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4787A"/>
    <w:rsid w:val="00553E36"/>
    <w:rsid w:val="005553FE"/>
    <w:rsid w:val="005657C2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2274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94240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25E0E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81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D5E3C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02B9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1B09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5344D"/>
    <w:rsid w:val="00E66C48"/>
    <w:rsid w:val="00E72CC7"/>
    <w:rsid w:val="00EE01BF"/>
    <w:rsid w:val="00EE2B4F"/>
    <w:rsid w:val="00EE453E"/>
    <w:rsid w:val="00EF084F"/>
    <w:rsid w:val="00F36E26"/>
    <w:rsid w:val="00F52A54"/>
    <w:rsid w:val="00F6359E"/>
    <w:rsid w:val="00F76956"/>
    <w:rsid w:val="00F873D0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A9506-FA22-49C6-AF1E-A1AB7E51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9</cp:revision>
  <cp:lastPrinted>2019-11-29T09:57:00Z</cp:lastPrinted>
  <dcterms:created xsi:type="dcterms:W3CDTF">2020-11-04T20:18:00Z</dcterms:created>
  <dcterms:modified xsi:type="dcterms:W3CDTF">2020-12-02T08:53:00Z</dcterms:modified>
</cp:coreProperties>
</file>